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6138182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sdtEndPr>
      <w:sdtContent>
        <w:p w:rsidR="00E2744A" w:rsidRDefault="00E2744A" w:rsidP="00E33C62">
          <w:pPr>
            <w:spacing w:after="0" w:line="408" w:lineRule="auto"/>
            <w:ind w:left="120"/>
            <w:jc w:val="center"/>
          </w:pPr>
        </w:p>
        <w:p w:rsidR="00E2744A" w:rsidRDefault="00E2744A"/>
        <w:p w:rsidR="00E2744A" w:rsidRDefault="007059EF" w:rsidP="007059EF">
          <w:pPr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6645910" cy="860044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титульный Шляхова внеурочка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8600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7059EF" w:rsidRDefault="007059EF" w:rsidP="00146E07">
      <w:pPr>
        <w:pBdr>
          <w:bottom w:val="single" w:sz="6" w:space="4" w:color="D7E1EB"/>
        </w:pBd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9EF" w:rsidRDefault="007059EF" w:rsidP="00146E07">
      <w:pPr>
        <w:pBdr>
          <w:bottom w:val="single" w:sz="6" w:space="4" w:color="D7E1EB"/>
        </w:pBd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46E07" w:rsidRPr="00146E07" w:rsidRDefault="00146E07" w:rsidP="00146E07">
      <w:pPr>
        <w:pBdr>
          <w:bottom w:val="single" w:sz="6" w:space="4" w:color="D7E1EB"/>
        </w:pBd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факультатива «Секреты орфографии и пунктуации»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  записка</w:t>
      </w:r>
    </w:p>
    <w:p w:rsidR="00146E07" w:rsidRPr="00E05906" w:rsidRDefault="00E05906" w:rsidP="00146E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05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процессе  реализации</w:t>
      </w:r>
      <w:r w:rsidR="00B6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E0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факультатива «Секреты орфографии и пунктуации» </w:t>
      </w:r>
      <w:r w:rsidRPr="00E05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формируются навыки орфографической и пунктуационной зоркости,  что способствует общему речевому развитию и устойчивому позитивному психологическому состоянию школьников, повышению заинтересованности в изучении предмета.</w:t>
      </w:r>
    </w:p>
    <w:p w:rsidR="00146E07" w:rsidRPr="00146E07" w:rsidRDefault="00E05906" w:rsidP="00146E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роблемы, которые решает данная программа: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повышение качества знаний учащихся по русскому  языку;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поддержка и развитие учащихся с высоким уровнем мотивации к учению и изучению русского языка;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подготовка к успешной сдаче ГИА и ЕГЭ.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формирование функциональной грамотности учащихся, необходимой для дальнейшей жизни.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 ориентирована 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языковое развитие учащихся 5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Темы, рассматриваемые в программе, не выходят за рамки обязательного содержания учебной образовательной программы, однако они   расширяют базовый курс. Поэтому данная программа будет способствовать совершенствованию и развитию знаний, умений и навыков, предусмотренных программой по русскому языку. Эти знания, умения, навыки, вызывая познавательный интерес, позволят учащимся в дальнейшем успешно пройти итоговую государственную аттестацию.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определяется  и тем, что учащиеся должны понимать, что изучение орфографии и пунктуации содействует формированию функциональной грамотности, развитию интеллектуальных и творческих способностей.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представлены все принципы современной русской орфографии (морфологический, фонетический, традиционный, лексико-синтаксический, словообразовательно-грамматический). Принцип группировки тем соответствует определенным этапам усвоения языкового материала. 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также предусмотрено совершенствование и развитие следующих </w:t>
      </w:r>
      <w:proofErr w:type="spellStart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умений: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proofErr w:type="gramStart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коммуникативных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proofErr w:type="gramStart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интеллектуальных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и сопоставление, соотнесение, синтез, обобщение, абстрагирование, оценивание и классификация),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proofErr w:type="gramStart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информационных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осуществлять библиографический поиск, извлекать информацию из различных источников, умение работать с текстом),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proofErr w:type="gramStart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организационных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формулировать цель деятельности, планировать ее, осуществлять самоконтроль, самооценку, </w:t>
      </w:r>
      <w:proofErr w:type="spellStart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самокоррекцию</w:t>
      </w:r>
      <w:proofErr w:type="spellEnd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Структура факультативного курса сформирована с учетом за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кономерностей усвоения русского языка. </w:t>
      </w:r>
    </w:p>
    <w:p w:rsidR="00146E07" w:rsidRPr="00146E07" w:rsidRDefault="00E05906" w:rsidP="0014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Занятия  проводятся во взаимосвязи с Программой  предметной линии учебников по русскому языку для 5 – 9  классов общеобразовательной школы авторов Т.А.  </w:t>
      </w:r>
      <w:proofErr w:type="spellStart"/>
      <w:r w:rsidRPr="00E05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Ладыженской</w:t>
      </w:r>
      <w:proofErr w:type="spellEnd"/>
      <w:r w:rsidRPr="00E05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М.Т. Баранова, Л.А. </w:t>
      </w:r>
      <w:proofErr w:type="spellStart"/>
      <w:r w:rsidRPr="00E05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Тростенцовой</w:t>
      </w:r>
      <w:proofErr w:type="spellEnd"/>
      <w:r w:rsidRPr="00E05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6E07" w:rsidRPr="00146E0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Это объясняется</w:t>
      </w:r>
      <w:r w:rsidR="00146E07" w:rsidRPr="00146E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стремлением создать более бла</w:t>
      </w:r>
      <w:r w:rsidR="00146E07" w:rsidRPr="00146E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="00146E07" w:rsidRPr="00146E0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гоприятные условия для успешного продвижения учащихся в освоении тематического материала.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Распределение часов по темам примерное и кор</w:t>
      </w:r>
      <w:r w:rsidRPr="00146E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ректируется учителем с учетом хода усвоения учеб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46E0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ного материала учащимися.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Цель программы: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условия для успешного освоения учащимися трудных случаев пунктуации и орфографии, для формирования и развития коммуникативной, языковой, лингвистической (языковедческой) и </w:t>
      </w:r>
      <w:proofErr w:type="spellStart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культуроведческой</w:t>
      </w:r>
      <w:proofErr w:type="spellEnd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учащихся, для совершенствования метапредметных умений и навыков.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Способствовать дальнейшему осмыслению учащимися фонетических, традиционных, лексико-синтаксических, словообразовательно-грамматических написаний;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Содействовать формированию навыка относительной орфографической и пунктуационной грамотности;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Способствовать развитию метапредметных умений и навыков.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Обеспечить развитие умения работать с информацией, представленной в словарях (электронных и на печатной основе).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Сроки реализации программы.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факультативного курса  – 34 часа.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– 1 час.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 Формы, виды занятий</w:t>
      </w:r>
      <w:r w:rsidRPr="00146E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right="-59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Секреты орфографии и  пунктуации»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познавательно-практическую направленность, поэтому важным условием эффективности занятий является выбор таких форм и методов их проведения, которые в максимальной степени обеспечивают  самостоятельный, поисково-исследовательский характер познавательной работы учащихся, их коммуникативную активность, творческую деятельность.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сочетаются индивидуальная, парная, групповая и коллективная работа учащихся.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предусмотрены практические  занятия.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</w:t>
      </w: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  обучения.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Объяснительно-иллюстративный;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Частично-поисковый, исследовательский;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Словесно-наглядный, практический;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Самостоятельная работа учащихся с информацией.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обучения: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Предметные: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тексты, предложения, слова.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Практические: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лингвистические анализы, различные разборы, работа со словом, схемами, тестирование.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Интеллектуальные: 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 синтез, сравнение, обобщение.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Эмоциональные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интерес, радость, удовлетворение.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Технические: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мультимедийная установка, компьютер.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</w:t>
      </w: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и способы определения их достижения.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После изучения курса учащиеся должны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знать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   правила проверяемых, фонетических, традиционных, лексико-синтаксических, словообразовательно-грамматических написаний; правила постановки знака препинания или его отсутствия;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   условия, от которых зависит написание;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   норму, действующую при данных условиях;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   последовательность обнаружения изучаемой орфограммы, </w:t>
      </w:r>
      <w:proofErr w:type="spellStart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пунктограммы</w:t>
      </w:r>
      <w:proofErr w:type="spellEnd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приёмы разграничения схожих написаний.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правильно писать слова с орфограммами, обусловленными морфологическим и традиционным принципами написания;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правильно писать сложные слова,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правильно употреблять прописную букву в собственных наименованиях и в прилагательных, образованных от собственных имен;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правильно писать слова с орфограммами в суффиксах и окончаниях имен существительных,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правильно писать слова с орфограммами в суффиксах и окончаниях прилагательных,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правильно писать слова с орфограммами в окончаниях и суффиксах глаголов;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правильно писать слова с орфограммами в суффиксах причастий и отглагольных прилагательных;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*  правильно писать не с разными частями речи;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*  ставить знаки препинания при однородных членах, обращениях;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*   ставить знаки препинания между частями сложного предложения (сложносочиненного, сложноподчиненного, бессоюзного).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определения достижения ожидаемых результатов станут проверочные и тестовые работы, проводимые после каждой большой темы.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подведения итогов реализации программы.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знаний и умений обучающихся проводится с помощью итогового теста, который включает 10 заданий по основным проблемам курса.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Содержание программы.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5860"/>
        <w:gridCol w:w="4051"/>
      </w:tblGrid>
      <w:tr w:rsidR="00146E07" w:rsidRPr="00146E07" w:rsidTr="008D1028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  <w:t>Количество</w:t>
            </w:r>
          </w:p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b/>
                <w:bCs/>
                <w:spacing w:val="30"/>
                <w:sz w:val="28"/>
                <w:szCs w:val="28"/>
                <w:lang w:eastAsia="ru-RU"/>
              </w:rPr>
              <w:t>часов</w:t>
            </w:r>
          </w:p>
        </w:tc>
      </w:tr>
      <w:tr w:rsidR="00146E07" w:rsidRPr="00146E07" w:rsidTr="008D1028"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гласных и согласных корня.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4</w:t>
            </w:r>
          </w:p>
        </w:tc>
      </w:tr>
      <w:tr w:rsidR="00146E07" w:rsidRPr="00146E07" w:rsidTr="008D1028"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приставок.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2</w:t>
            </w:r>
          </w:p>
        </w:tc>
      </w:tr>
      <w:tr w:rsidR="00146E07" w:rsidRPr="00146E07" w:rsidTr="008D1028"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форм глагола.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5</w:t>
            </w:r>
          </w:p>
        </w:tc>
      </w:tr>
      <w:tr w:rsidR="00146E07" w:rsidRPr="00146E07" w:rsidTr="008D1028"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Слитные, раздельные и дефисные написания сложных слов.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6</w:t>
            </w:r>
          </w:p>
        </w:tc>
      </w:tr>
      <w:tr w:rsidR="00146E07" w:rsidRPr="00146E07" w:rsidTr="008D1028"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н и </w:t>
            </w:r>
            <w:proofErr w:type="spellStart"/>
            <w:r w:rsidRPr="00146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</w:t>
            </w:r>
            <w:proofErr w:type="spellEnd"/>
            <w:r w:rsidRPr="00146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различных частях речи.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4</w:t>
            </w:r>
          </w:p>
        </w:tc>
      </w:tr>
      <w:tr w:rsidR="00146E07" w:rsidRPr="00146E07" w:rsidTr="008D1028"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не с разными частями речи.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5</w:t>
            </w:r>
          </w:p>
        </w:tc>
      </w:tr>
      <w:tr w:rsidR="00146E07" w:rsidRPr="00146E07" w:rsidTr="008D1028"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служебных частей речи.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2</w:t>
            </w:r>
          </w:p>
        </w:tc>
      </w:tr>
      <w:tr w:rsidR="00146E07" w:rsidRPr="00146E07" w:rsidTr="008D1028"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Пунктуация в простых и сложных предложениях.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07" w:rsidRPr="00146E07" w:rsidRDefault="00146E07" w:rsidP="0014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E0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>5</w:t>
            </w:r>
          </w:p>
        </w:tc>
      </w:tr>
    </w:tbl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Правописание гласных и согласных корня.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безударных гласных, проверяемых ударной позицией, в корне слова, окончании, приставке, суффиксе. Правописание чередующихся гласных в корне слова.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 Правописание согласных, проверяемых сильной позицией, в корне слова. Правописание непроизносимых  согласных корня, удвоенных согласных.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О, е, ё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шипящих и ц в корне, суффиксе, окончании существительных, прилагательных, глаголов, причастий.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Правописание приставок.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Приставки с традиционным написанием, приставки, оканчивающиеся на</w:t>
      </w: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з 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с.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Приставки </w:t>
      </w: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пре-/при-.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Правописание н и </w:t>
      </w:r>
      <w:proofErr w:type="spellStart"/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</w:t>
      </w:r>
      <w:proofErr w:type="spellEnd"/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различных частях речи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 </w:t>
      </w: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нн</w:t>
      </w:r>
      <w:proofErr w:type="spellEnd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полных формах отыменных и  отглагольных прилагательных, причастий, в кратких формах имён прилагательных и причастий, наречиях,  в именах существительных.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Слитные, раздельные и дефисные написания сложных слов.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Слитные и дефисные написания сложных имён существительных.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Слитные и дефисные написания имён прилагательных.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Слитные и раздельные написания имён числительных.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Слитные, раздельные и дефисные написания неопределённых и отрицательных местоимений.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Слитные и раздельное написание наречий, образованных от имен существительных.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Дефисное написание наречий.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Правописание форм глагола.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личных окончаний глагола.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мягкого знака в глагольных формах.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суффиксов глаголов </w:t>
      </w: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ова</w:t>
      </w:r>
      <w:proofErr w:type="spellEnd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(-</w:t>
      </w:r>
      <w:proofErr w:type="spellStart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ева</w:t>
      </w:r>
      <w:proofErr w:type="spellEnd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-), -</w:t>
      </w:r>
      <w:proofErr w:type="spellStart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ыва</w:t>
      </w:r>
      <w:proofErr w:type="spellEnd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(-ива-)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гласной перед ударным суффиксом </w:t>
      </w: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</w:t>
      </w:r>
      <w:proofErr w:type="spellEnd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суффиксов причастий </w:t>
      </w: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ущ</w:t>
      </w:r>
      <w:proofErr w:type="spellEnd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(-</w:t>
      </w:r>
      <w:proofErr w:type="spellStart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ющ</w:t>
      </w:r>
      <w:proofErr w:type="spellEnd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-), -</w:t>
      </w:r>
      <w:proofErr w:type="spellStart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ащ</w:t>
      </w:r>
      <w:proofErr w:type="spellEnd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(-</w:t>
      </w:r>
      <w:proofErr w:type="spellStart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ющ</w:t>
      </w:r>
      <w:proofErr w:type="spellEnd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-), -ом- (-ем-), -им-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гласных перед суффиксами страдательных причастий </w:t>
      </w: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proofErr w:type="spellStart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вш</w:t>
      </w:r>
      <w:proofErr w:type="spellEnd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-, -</w:t>
      </w:r>
      <w:proofErr w:type="spellStart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нн</w:t>
      </w:r>
      <w:proofErr w:type="spellEnd"/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Правописание не с разными частями речи.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Слитное написание </w:t>
      </w: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словами, не употребляющимися без </w:t>
      </w: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раздельное написание </w:t>
      </w: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словами определённых частей речи: глаголами, деепричастиями, краткими причастиями.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 </w:t>
      </w: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именами существительными, прилагательными.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 </w:t>
      </w: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причастиями.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 </w:t>
      </w:r>
      <w:r w:rsidRPr="00146E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наречием.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Правописание служебных частей речи.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предлогов.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союзов.</w:t>
      </w:r>
    </w:p>
    <w:p w:rsidR="00146E07" w:rsidRP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Пунктуация в простых и сложных предложениях.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Пунктуация в предложениях с обращениями.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Пунктуация в предложениях с однородными членами. Двоеточие и тире в предложениях с обобщающими словами и однородными членами.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Пунктуация в предложениях с причастным оборотом.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Пунктуация в предложениях с одиночным деепричастием  и деепричастным оборотом.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Пунктуация в сложных предложениях.</w:t>
      </w:r>
    </w:p>
    <w:p w:rsidR="00146E07" w:rsidRDefault="00146E07" w:rsidP="00146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2769A2" w:rsidRPr="00780279" w:rsidRDefault="002769A2" w:rsidP="002769A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780279"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  <w:t>                   </w:t>
      </w:r>
    </w:p>
    <w:tbl>
      <w:tblPr>
        <w:tblW w:w="10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339"/>
        <w:gridCol w:w="930"/>
        <w:gridCol w:w="5632"/>
      </w:tblGrid>
      <w:tr w:rsidR="002769A2" w:rsidRPr="00780279" w:rsidTr="00403601">
        <w:trPr>
          <w:trHeight w:val="390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lang w:eastAsia="ru-RU"/>
              </w:rPr>
              <w:t>№ п/п</w:t>
            </w:r>
          </w:p>
        </w:tc>
        <w:tc>
          <w:tcPr>
            <w:tcW w:w="33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lang w:eastAsia="ru-RU"/>
              </w:rPr>
              <w:t>Темы занятий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lang w:eastAsia="ru-RU"/>
              </w:rPr>
              <w:t>Кол-во часов</w:t>
            </w:r>
          </w:p>
        </w:tc>
        <w:tc>
          <w:tcPr>
            <w:tcW w:w="56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lang w:eastAsia="ru-RU"/>
              </w:rPr>
              <w:t>Планируемые действия</w:t>
            </w:r>
          </w:p>
        </w:tc>
      </w:tr>
      <w:tr w:rsidR="002769A2" w:rsidRPr="00780279" w:rsidTr="00403601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безударных гласных, проверяемых ударной позицией, в корне слова, окончании, приставке, суффиксе.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  опознают</w:t>
            </w:r>
            <w:proofErr w:type="gramEnd"/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проверяемые орфограммы в корне слова, окончании, приставке, суффиксе на слух и зрительно,  определяют</w:t>
            </w:r>
          </w:p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написание путём подбора однокоренных слов.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чередующихся гласных в корне слова.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пишут</w:t>
            </w:r>
          </w:p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с чередующимися гласными, указывают условия выбора гласной в корнях с чередованием.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согласных, проверяемых сильной позицией, в корне слова. Правописание непроизносимых согласных корня, удвоенных согласных.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написание согласных и безошибочно пишут их.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О, е, ё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шипящих и ц в корне, суффиксе, окончании существительных, прилагательных, глаголов, причастий.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 выбор буквы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о-ё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шипящих в корнях слов, применяют способ определения написания окончаний слов, свободно им пользуются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Приставки с традиционным написанием,</w:t>
            </w:r>
            <w:r w:rsidRPr="007802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приставки, оканчивающиеся на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Безошибочно определяют три группы приставок в зависимости от их правописания.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Приставки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пре-/при-.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 семантическую основу выбора написания приставок при- и пре-.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личных окончаний глагола.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пишут гласную в безударных личных окончаниях глагола.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мягкого знака в глагольных формах.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 условия выбора буквы «мягкий знак» и правильно применяют правило.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суффиксов глаголов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ова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- (-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ева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-), -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ыва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- (-ива-)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гласной перед ударным суффиксом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ва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-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 способы действия по  написанию суффиксов глагола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суффиксов причастий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-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ущ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- (-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ющ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-), -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ащ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- (-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ющ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-), 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szCs w:val="28"/>
                <w:lang w:eastAsia="ru-RU"/>
              </w:rPr>
              <w:br/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lastRenderedPageBreak/>
              <w:t>-ом- (-ем-), -им-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 суффиксы причастий и условия их употребления.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гласных перед суффиксами страдательных причастий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-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вш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-, -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нн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-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 правила написания гласной перед суффиксом страдательного причастия прошедшего времени на практике, приводят примеры.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Слитные и дефисные написания сложных имён существительных.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условия выбора слитного или дефисного написания сложных существительных, применяют правила при написании.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Слитные и дефисные написания имён прилагательных.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 словообразовательную основу сложных прилагательных, применяют правила употребления дефиса в сложных прилагательных на практике, приводят примеры, грамотно употребляют дефис на письме.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Слитные и раздельные написания имён числительных.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 выбор слитного и раздельного написания числительных, применяют способ определения слитного или раздельного написания слов, свободно им пользуются.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Слитные, раздельные и дефисные написания неопределённых и отрицательных местоимений.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  правило связанное со слитным, раздельным и дефисным написанием неопределённых и отрицательных местоимений на письме, объясняют в тексте и самостоятельно подбирают  примеры  на данную орфограмму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Слитные и раздельное написание наречий, образованных от имен существительных.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 выбор слитного и раздельного написания наречий, применяют способ определения слитного или раздельного написания слов, свободно им пользуются.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Дефисное написание наречий.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 правило дефисного написания наречий, приводят примеры.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н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нн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полных формах отыменных имён прилагательных.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Безошибочно  определяют условия  выбора одной и двух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суффиксах полных отыменных прилагательных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н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нн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полных формах причастий и отглагольных прилагательных.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пишут</w:t>
            </w:r>
          </w:p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с</w:t>
            </w:r>
          </w:p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 и 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указывают условия выбора одной и двух букв «н».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н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нн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кратких формах имён прилагательных, причастий и наречиях.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условия выбора одной и двух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суффиксах в кратких формах имён прилагательных и причастий, наречиях, отличают омонимичные формы.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н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нн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 именах существительных.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 условия выбора одной и двух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суффиксах имен существительных.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Слитное 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не</w:t>
            </w:r>
            <w:proofErr w:type="spellEnd"/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словами, не употребляющимися без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не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Применяют правила слитного </w:t>
            </w:r>
            <w:proofErr w:type="gramStart"/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написания 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proofErr w:type="spellStart"/>
            <w:r w:rsidRPr="007802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spellEnd"/>
            <w:proofErr w:type="gramEnd"/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словами, не употребляющимися без не на практике,  приводят примеры, опознают в тексте соответствующие словоформы, грамотно употребляют данные словоформы в собственных письменных работах.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раздельное написание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не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словами определённых частей речи: глаголами, деепричастиями, краткими причастиями.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условия всегда раздельного написания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не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словами определённых частей речи: глаголами, деепричастиями, краткими  причастиями.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не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именами существительными, прилагательными.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 условия выбора слитного или раздельного  написания не с именами существительными, прилагательными, применяют данные правила при написании.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8"/>
                <w:lang w:eastAsia="ru-RU"/>
              </w:rPr>
              <w:t>не</w:t>
            </w:r>
            <w:r w:rsidRPr="0078027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причастиями.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 правила написания не с причастиями на практике,</w:t>
            </w:r>
          </w:p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приводят собственные примеры, грамотно употребляют причастия с </w:t>
            </w:r>
            <w:proofErr w:type="gramStart"/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 на</w:t>
            </w:r>
            <w:proofErr w:type="gramEnd"/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письме.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 наречиями.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 условия выбора слитного или раздельного  написания не с наречиями, применяют данное правило при написании.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предлогов.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написание производных и непроизводных предлогов  и безошибочно пишут их.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союзов.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Опознают союзы и безошибочно пишут их.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Пунктуация в предложениях с обращениями.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Опознают обращения в художественном тексте, применяют правила постановки  знаков препинания при обращениях на практике.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Пунктуация в предложениях с однородными членами. Двоеточие и тире в предложениях с обобщающими словами и однородными членами.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 трудные  случаи постановки знаков препинания при однородных членах, применяют правила постановки знаков препинания при обобщающих словах и однородных членах на письме.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Пунктуация в предложениях с причастным оборотом.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  пунктуационное правило постановки знаков препинания при причастном обороте на практике.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Пунктуация в предложениях с одиночным деепричастием  и деепричастным </w:t>
            </w: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оборотом.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  пунктуационное правило постановки знаков препинания при одиночном деепричастии и деепричастном обороте, распознают одиночные деепричастия и наречия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Пунктуация в сложных предложениях.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  пунктуационное правило правила постановки  знаков препинания между частями сложного предложения (сложносочиненного, сложноподчиненного, бессоюзного).</w:t>
            </w:r>
          </w:p>
        </w:tc>
      </w:tr>
      <w:tr w:rsidR="002769A2" w:rsidRPr="00780279" w:rsidTr="00403601"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тестовая работа.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9A2" w:rsidRPr="00780279" w:rsidRDefault="002769A2" w:rsidP="0040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тестовые задания, применяя  изученные правила решения орфографических и пунктуационных задач.</w:t>
            </w:r>
          </w:p>
        </w:tc>
      </w:tr>
    </w:tbl>
    <w:p w:rsidR="002769A2" w:rsidRDefault="002769A2" w:rsidP="002769A2">
      <w:pPr>
        <w:shd w:val="clear" w:color="auto" w:fill="FFFFFF"/>
        <w:spacing w:after="0" w:line="240" w:lineRule="auto"/>
        <w:jc w:val="both"/>
      </w:pPr>
    </w:p>
    <w:p w:rsidR="00146E07" w:rsidRPr="00146E07" w:rsidRDefault="00146E07" w:rsidP="00276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программы</w:t>
      </w:r>
    </w:p>
    <w:p w:rsidR="00146E07" w:rsidRPr="00146E07" w:rsidRDefault="00146E0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Литература для учителя.</w:t>
      </w:r>
    </w:p>
    <w:p w:rsidR="00FE72D7" w:rsidRPr="00FE72D7" w:rsidRDefault="00FE72D7" w:rsidP="00FE72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Pr="00FE72D7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      </w:t>
      </w:r>
      <w:r w:rsidRPr="00FE72D7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proofErr w:type="spellStart"/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Алгазина</w:t>
      </w:r>
      <w:proofErr w:type="spellEnd"/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Н. Н. Формирование орфографических </w:t>
      </w:r>
      <w:proofErr w:type="gramStart"/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навыков :</w:t>
      </w:r>
      <w:proofErr w:type="gramEnd"/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пособие для учителя / Н. Н. </w:t>
      </w:r>
      <w:proofErr w:type="spellStart"/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Алгазина</w:t>
      </w:r>
      <w:proofErr w:type="spellEnd"/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– М., 1987.</w:t>
      </w:r>
    </w:p>
    <w:p w:rsidR="00FE72D7" w:rsidRPr="00FE72D7" w:rsidRDefault="00FE72D7" w:rsidP="00FE72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</w:pPr>
    </w:p>
    <w:p w:rsidR="00FE72D7" w:rsidRPr="00FE72D7" w:rsidRDefault="00FE72D7" w:rsidP="00FE72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Pr="00FE72D7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      </w:t>
      </w:r>
      <w:r w:rsidRPr="00FE72D7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Богоявленский, Д. Н. Психология усвоения орфографии / Д. Н. Богоявленский. – М., 1966.</w:t>
      </w:r>
    </w:p>
    <w:p w:rsidR="00FE72D7" w:rsidRPr="00FE72D7" w:rsidRDefault="00FE72D7" w:rsidP="00FE72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</w:pPr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Егорова, Н.В. Контрольно-измерительные материалы.- М.,2013.</w:t>
      </w:r>
    </w:p>
    <w:p w:rsidR="00FE72D7" w:rsidRPr="00FE72D7" w:rsidRDefault="00FE72D7" w:rsidP="00FE72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</w:pPr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Pr="00FE72D7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      </w:t>
      </w:r>
      <w:r w:rsidRPr="00FE72D7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Иванова, В. Ф. Принципы русской орфографии / В. Ф. Иванова. – Л., 1977.</w:t>
      </w:r>
    </w:p>
    <w:p w:rsidR="00FE72D7" w:rsidRPr="00FE72D7" w:rsidRDefault="00FE72D7" w:rsidP="00FE72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</w:pPr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</w:t>
      </w:r>
      <w:r w:rsidRPr="00FE72D7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      </w:t>
      </w:r>
      <w:r w:rsidRPr="00FE72D7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Иванова, В. Ф. Трудные вопросы орфографии: пособие для учителей / В. Ф. Иванова. – 2-е изд., </w:t>
      </w:r>
      <w:proofErr w:type="spellStart"/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перераб</w:t>
      </w:r>
      <w:proofErr w:type="spellEnd"/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noBreakHyphen/>
        <w:t xml:space="preserve"> М., 1982.</w:t>
      </w:r>
    </w:p>
    <w:p w:rsidR="00FE72D7" w:rsidRPr="00FE72D7" w:rsidRDefault="00FE72D7" w:rsidP="00FE72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</w:pPr>
    </w:p>
    <w:p w:rsidR="00FE72D7" w:rsidRPr="00FE72D7" w:rsidRDefault="00FE72D7" w:rsidP="00FE72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</w:pPr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Pr="00FE72D7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      </w:t>
      </w:r>
      <w:r w:rsidRPr="00FE72D7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Пронина, И. В. Изучение трудных слов с применением этимологического анализа / И. В. Пронина. – </w:t>
      </w:r>
      <w:proofErr w:type="gramStart"/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 :</w:t>
      </w:r>
      <w:proofErr w:type="gramEnd"/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Просвещение, 1964.</w:t>
      </w:r>
    </w:p>
    <w:p w:rsidR="00FE72D7" w:rsidRPr="00FE72D7" w:rsidRDefault="00FE72D7" w:rsidP="00FE72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</w:t>
      </w:r>
      <w:r w:rsidRPr="00FE72D7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 </w:t>
      </w:r>
      <w:r w:rsidRPr="00FE72D7">
        <w:rPr>
          <w:rFonts w:ascii="Times New Roman" w:eastAsia="Times New Roman" w:hAnsi="Times New Roman" w:cs="Times New Roman"/>
          <w:color w:val="444444"/>
          <w:sz w:val="14"/>
          <w:lang w:eastAsia="ru-RU"/>
        </w:rPr>
        <w:t> </w:t>
      </w:r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Разумовская, М. М. Методика обучения орфографии в </w:t>
      </w:r>
      <w:proofErr w:type="gramStart"/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школе :</w:t>
      </w:r>
      <w:proofErr w:type="gramEnd"/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кн. для учителя / М. М. Разумовская. – 2-е изд., доп. – М. : Просвещение, 1996.</w:t>
      </w:r>
    </w:p>
    <w:p w:rsidR="00FE72D7" w:rsidRPr="00FE72D7" w:rsidRDefault="00FE72D7" w:rsidP="00FE72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17"/>
          <w:szCs w:val="17"/>
          <w:lang w:eastAsia="ru-RU"/>
        </w:rPr>
      </w:pPr>
      <w:r w:rsidRPr="00FE72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Цветкова, Г.В.Русский язык.5 класс: технологические карты уроков по учебнику Т.А.Ладыженской.-В.,2014.</w:t>
      </w:r>
    </w:p>
    <w:p w:rsidR="00FE72D7" w:rsidRDefault="00FE72D7" w:rsidP="00D11B6E">
      <w:pPr>
        <w:pStyle w:val="a4"/>
        <w:spacing w:before="0" w:beforeAutospacing="0" w:after="150" w:afterAutospacing="0"/>
        <w:jc w:val="both"/>
        <w:rPr>
          <w:sz w:val="28"/>
          <w:szCs w:val="28"/>
        </w:rPr>
      </w:pPr>
    </w:p>
    <w:p w:rsidR="00D11B6E" w:rsidRPr="00D11B6E" w:rsidRDefault="00FE72D7" w:rsidP="00D11B6E">
      <w:pPr>
        <w:pStyle w:val="a4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    9.</w:t>
      </w:r>
      <w:r w:rsidR="00D11B6E">
        <w:rPr>
          <w:sz w:val="28"/>
          <w:szCs w:val="28"/>
        </w:rPr>
        <w:t xml:space="preserve"> </w:t>
      </w:r>
      <w:hyperlink r:id="rId5" w:history="1">
        <w:r w:rsidR="00D279B5" w:rsidRPr="00D279B5">
          <w:rPr>
            <w:rStyle w:val="a3"/>
            <w:b/>
            <w:bCs/>
            <w:color w:val="425169"/>
            <w:sz w:val="28"/>
            <w:szCs w:val="28"/>
            <w:shd w:val="clear" w:color="auto" w:fill="F7F7F7"/>
          </w:rPr>
          <w:t>http://www.naexamen.ru/gram</w:t>
        </w:r>
      </w:hyperlink>
      <w:r w:rsidR="00D279B5" w:rsidRPr="00D279B5">
        <w:rPr>
          <w:sz w:val="28"/>
          <w:szCs w:val="28"/>
        </w:rPr>
        <w:t xml:space="preserve"> - Учебник   по орфографии и пунктуации.</w:t>
      </w:r>
    </w:p>
    <w:p w:rsidR="00D11B6E" w:rsidRPr="00146E07" w:rsidRDefault="00D11B6E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B6E" w:rsidRDefault="00D11B6E" w:rsidP="00146E0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E07" w:rsidRPr="00146E07" w:rsidRDefault="00146E07" w:rsidP="00146E0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Литература </w:t>
      </w:r>
      <w:r w:rsidR="00D11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электронные образовательные ресурсы </w:t>
      </w:r>
      <w:r w:rsidRPr="0014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обучающихся.</w:t>
      </w:r>
    </w:p>
    <w:p w:rsidR="00D11B6E" w:rsidRDefault="00D11B6E" w:rsidP="0014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7" w:rsidRPr="00146E07" w:rsidRDefault="00146E07" w:rsidP="0014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1.Граник, Г. Г. Секреты </w:t>
      </w:r>
      <w:proofErr w:type="gramStart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орфографии :</w:t>
      </w:r>
      <w:proofErr w:type="gramEnd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для учащихся 5</w:t>
      </w:r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7 классов / Г. Г. </w:t>
      </w:r>
      <w:proofErr w:type="spellStart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Граник</w:t>
      </w:r>
      <w:proofErr w:type="spellEnd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 М. Бондаренко, Л. А. Концевая. – </w:t>
      </w:r>
      <w:proofErr w:type="gramStart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1991.</w:t>
      </w:r>
    </w:p>
    <w:p w:rsidR="00D11B6E" w:rsidRDefault="00D11B6E" w:rsidP="00D11B6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FF"/>
          <w:sz w:val="28"/>
          <w:szCs w:val="28"/>
          <w:u w:val="single"/>
        </w:rPr>
        <w:t xml:space="preserve">          2.    </w:t>
      </w:r>
      <w:hyperlink r:id="rId6" w:history="1">
        <w:r w:rsidRPr="00D11B6E">
          <w:rPr>
            <w:rStyle w:val="a3"/>
            <w:sz w:val="28"/>
            <w:szCs w:val="28"/>
          </w:rPr>
          <w:t>http://www.school.edu.ru</w:t>
        </w:r>
      </w:hyperlink>
      <w:r>
        <w:rPr>
          <w:rStyle w:val="c4"/>
          <w:color w:val="0000FF"/>
          <w:sz w:val="28"/>
          <w:szCs w:val="28"/>
          <w:u w:val="single"/>
        </w:rPr>
        <w:t xml:space="preserve">  - </w:t>
      </w:r>
      <w:r w:rsidRPr="00D11B6E">
        <w:rPr>
          <w:color w:val="000000"/>
          <w:sz w:val="28"/>
          <w:szCs w:val="28"/>
          <w:shd w:val="clear" w:color="auto" w:fill="FFFFFF"/>
        </w:rPr>
        <w:t>Российский образовательный портал</w:t>
      </w:r>
      <w:r>
        <w:rPr>
          <w:color w:val="000000"/>
          <w:sz w:val="28"/>
          <w:szCs w:val="28"/>
          <w:shd w:val="clear" w:color="auto" w:fill="FFFFFF"/>
        </w:rPr>
        <w:t xml:space="preserve">.    </w:t>
      </w:r>
    </w:p>
    <w:p w:rsidR="00D11B6E" w:rsidRDefault="00D11B6E" w:rsidP="00D11B6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3.</w:t>
      </w:r>
      <w:r w:rsidR="00D279B5">
        <w:rPr>
          <w:color w:val="000000"/>
          <w:sz w:val="28"/>
          <w:szCs w:val="28"/>
          <w:shd w:val="clear" w:color="auto" w:fill="FFFFFF"/>
        </w:rPr>
        <w:t xml:space="preserve">  </w:t>
      </w:r>
      <w:r w:rsidR="00D279B5" w:rsidRPr="00D279B5">
        <w:rPr>
          <w:color w:val="000000"/>
          <w:sz w:val="28"/>
          <w:szCs w:val="28"/>
          <w:shd w:val="clear" w:color="auto" w:fill="FFFFFF"/>
        </w:rPr>
        <w:t>https://resh.edu.ru/</w:t>
      </w:r>
      <w:r w:rsidR="00D279B5">
        <w:rPr>
          <w:color w:val="000000"/>
          <w:sz w:val="28"/>
          <w:szCs w:val="28"/>
          <w:shd w:val="clear" w:color="auto" w:fill="FFFFFF"/>
        </w:rPr>
        <w:t xml:space="preserve">  - Российская  электронная школа.</w:t>
      </w:r>
    </w:p>
    <w:p w:rsidR="00D279B5" w:rsidRDefault="00D279B5" w:rsidP="00D11B6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4.  </w:t>
      </w:r>
      <w:hyperlink r:id="rId7" w:history="1">
        <w:r w:rsidRPr="00761B22">
          <w:rPr>
            <w:rStyle w:val="a3"/>
            <w:sz w:val="28"/>
            <w:szCs w:val="28"/>
            <w:shd w:val="clear" w:color="auto" w:fill="FFFFFF"/>
          </w:rPr>
          <w:t>https://www.yaklass.ru/?9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 - Цифровой образовательный ресурс для школ.</w:t>
      </w:r>
    </w:p>
    <w:p w:rsidR="00146E07" w:rsidRPr="00146E07" w:rsidRDefault="00FE72D7" w:rsidP="00FE7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5.  </w:t>
      </w:r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Панов, М. В. Занимательная </w:t>
      </w:r>
      <w:proofErr w:type="gramStart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орфография :</w:t>
      </w:r>
      <w:proofErr w:type="gramEnd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для внеклассного чтения учащихся 7</w:t>
      </w:r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8 классов / М. В. Панов. – </w:t>
      </w:r>
      <w:proofErr w:type="gramStart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1984.</w:t>
      </w:r>
    </w:p>
    <w:p w:rsidR="00146E07" w:rsidRPr="00146E07" w:rsidRDefault="00FE72D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Панов, М. В. И всё-таки она хорошая! Рассказ о русской орфографии, её достоинствах и недостатках / М. В. Панов. – М., 1964.</w:t>
      </w:r>
    </w:p>
    <w:p w:rsidR="00146E07" w:rsidRPr="00146E07" w:rsidRDefault="00FE72D7" w:rsidP="00FE72D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Розенталь, Д. Э. Справочник по правописанию, произношению, литературному редактированию / Д. Э. Розенталь, Е. В. </w:t>
      </w:r>
      <w:proofErr w:type="spellStart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Джанжакова</w:t>
      </w:r>
      <w:proofErr w:type="spellEnd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 П. Кабанова. -- 4-е изд., </w:t>
      </w:r>
      <w:proofErr w:type="spellStart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– </w:t>
      </w:r>
      <w:proofErr w:type="gramStart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ЧеРо</w:t>
      </w:r>
      <w:proofErr w:type="spellEnd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</w:t>
      </w:r>
    </w:p>
    <w:p w:rsidR="00146E07" w:rsidRPr="00146E07" w:rsidRDefault="00FE72D7" w:rsidP="00146E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8. </w:t>
      </w:r>
      <w:proofErr w:type="spellStart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Солодовникова</w:t>
      </w:r>
      <w:proofErr w:type="spellEnd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В. Русский язык в таблицах и </w:t>
      </w:r>
      <w:proofErr w:type="gramStart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схемах :</w:t>
      </w:r>
      <w:proofErr w:type="gramEnd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школьников / Э. В. </w:t>
      </w:r>
      <w:proofErr w:type="spellStart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Солодовникова</w:t>
      </w:r>
      <w:proofErr w:type="spellEnd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2-е изд. – Минск : </w:t>
      </w:r>
      <w:proofErr w:type="spellStart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Аверсэв</w:t>
      </w:r>
      <w:proofErr w:type="spellEnd"/>
      <w:r w:rsidR="00146E07" w:rsidRPr="00146E0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</w:t>
      </w:r>
    </w:p>
    <w:p w:rsidR="00146E07" w:rsidRPr="00146E07" w:rsidRDefault="00146E07" w:rsidP="00146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1B2" w:rsidRPr="00146E07" w:rsidRDefault="001F51B2" w:rsidP="00146E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51B2" w:rsidRPr="00146E07" w:rsidSect="00E2744A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6E07"/>
    <w:rsid w:val="00146E07"/>
    <w:rsid w:val="001F51B2"/>
    <w:rsid w:val="002769A2"/>
    <w:rsid w:val="007059EF"/>
    <w:rsid w:val="007324CE"/>
    <w:rsid w:val="008F0C4D"/>
    <w:rsid w:val="009B4A93"/>
    <w:rsid w:val="00B6255A"/>
    <w:rsid w:val="00BB455E"/>
    <w:rsid w:val="00C1686D"/>
    <w:rsid w:val="00CD2A61"/>
    <w:rsid w:val="00D11B6E"/>
    <w:rsid w:val="00D279B5"/>
    <w:rsid w:val="00E05906"/>
    <w:rsid w:val="00E2744A"/>
    <w:rsid w:val="00E33C62"/>
    <w:rsid w:val="00F70A0D"/>
    <w:rsid w:val="00FD0901"/>
    <w:rsid w:val="00FE72D7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976B2-1049-45ED-B7D4-DF3550FB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1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1B6E"/>
  </w:style>
  <w:style w:type="character" w:customStyle="1" w:styleId="c4">
    <w:name w:val="c4"/>
    <w:basedOn w:val="a0"/>
    <w:rsid w:val="00D11B6E"/>
  </w:style>
  <w:style w:type="character" w:styleId="a3">
    <w:name w:val="Hyperlink"/>
    <w:basedOn w:val="a0"/>
    <w:uiPriority w:val="99"/>
    <w:unhideWhenUsed/>
    <w:rsid w:val="00D11B6E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D1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27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?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school.edu.ru/&amp;sa=D&amp;source=editors&amp;ust=1643755333066617&amp;usg=AOvVaw2vQaBdKJBFon0J0EoLjFti" TargetMode="External"/><Relationship Id="rId5" Type="http://schemas.openxmlformats.org/officeDocument/2006/relationships/hyperlink" Target="http://www.naexamen.ru/gra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14</cp:revision>
  <dcterms:created xsi:type="dcterms:W3CDTF">2023-09-21T07:04:00Z</dcterms:created>
  <dcterms:modified xsi:type="dcterms:W3CDTF">2023-09-26T22:38:00Z</dcterms:modified>
</cp:coreProperties>
</file>